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9EB5" w14:textId="77777777" w:rsidR="009F7C6E" w:rsidRDefault="009F7C6E" w:rsidP="00AF733D">
      <w:pPr>
        <w:jc w:val="both"/>
        <w:rPr>
          <w:color w:val="FF0000"/>
        </w:rPr>
      </w:pPr>
    </w:p>
    <w:p w14:paraId="19CF0173" w14:textId="77777777" w:rsidR="009F7C6E" w:rsidRDefault="009F7C6E" w:rsidP="00AF733D">
      <w:pPr>
        <w:jc w:val="both"/>
        <w:rPr>
          <w:color w:val="FF0000"/>
        </w:rPr>
      </w:pPr>
    </w:p>
    <w:p w14:paraId="79626047" w14:textId="674C49EA" w:rsidR="00D11D6D" w:rsidRPr="00D11D6D" w:rsidRDefault="00D11D6D" w:rsidP="00AF733D">
      <w:pPr>
        <w:jc w:val="both"/>
        <w:rPr>
          <w:color w:val="FF0000"/>
        </w:rPr>
      </w:pPr>
      <w:r w:rsidRPr="00D11D6D">
        <w:rPr>
          <w:color w:val="FF0000"/>
        </w:rPr>
        <w:t>NOMBRE DEL SOLICITANTE</w:t>
      </w:r>
      <w:r w:rsidR="009F7C6E">
        <w:rPr>
          <w:color w:val="FF0000"/>
        </w:rPr>
        <w:t xml:space="preserve">:                                                    </w:t>
      </w:r>
      <w:r>
        <w:rPr>
          <w:color w:val="FF0000"/>
        </w:rPr>
        <w:t>NIF</w:t>
      </w:r>
      <w:r w:rsidR="009F7C6E">
        <w:rPr>
          <w:color w:val="FF0000"/>
        </w:rPr>
        <w:t xml:space="preserve">: </w:t>
      </w:r>
      <w:r>
        <w:rPr>
          <w:color w:val="FF0000"/>
        </w:rPr>
        <w:t xml:space="preserve"> </w:t>
      </w:r>
    </w:p>
    <w:p w14:paraId="01CA6E5D" w14:textId="36E32D89" w:rsidR="00523DC3" w:rsidRDefault="00AF733D" w:rsidP="00AF733D">
      <w:pPr>
        <w:jc w:val="both"/>
      </w:pPr>
      <w:r>
        <w:t>Ante la imposibilidad de agregar más líneas a la tabla del listado de parcelas solicitadas</w:t>
      </w:r>
      <w:r w:rsidR="009059D4">
        <w:t xml:space="preserve"> de forma telemática</w:t>
      </w:r>
      <w:r>
        <w:t>, present</w:t>
      </w:r>
      <w:r w:rsidR="00B365E1">
        <w:t>o</w:t>
      </w:r>
      <w:r>
        <w:t xml:space="preserve"> este documento como continuación de es</w:t>
      </w:r>
      <w:r w:rsidR="009059D4">
        <w:t>e</w:t>
      </w:r>
      <w:r>
        <w:t xml:space="preserve"> listado, para que se tengan en cuenta</w:t>
      </w:r>
      <w:r w:rsidR="009F7C6E">
        <w:t xml:space="preserve"> dentro de mi solicitud de Ayuda de Cosecha en Verde 2024</w:t>
      </w:r>
      <w:r>
        <w:t xml:space="preserve"> como solicitadas las parcelas que </w:t>
      </w:r>
      <w:r w:rsidR="009059D4">
        <w:t xml:space="preserve">se detalla </w:t>
      </w:r>
      <w:r>
        <w:t xml:space="preserve">a continuación: </w:t>
      </w:r>
    </w:p>
    <w:tbl>
      <w:tblPr>
        <w:tblStyle w:val="TableGrid"/>
        <w:tblW w:w="9072" w:type="dxa"/>
        <w:tblInd w:w="-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CellMar>
          <w:top w:w="85" w:type="dxa"/>
          <w:left w:w="57" w:type="dxa"/>
          <w:bottom w:w="85" w:type="dxa"/>
          <w:right w:w="39" w:type="dxa"/>
        </w:tblCellMar>
        <w:tblLook w:val="04A0" w:firstRow="1" w:lastRow="0" w:firstColumn="1" w:lastColumn="0" w:noHBand="0" w:noVBand="1"/>
      </w:tblPr>
      <w:tblGrid>
        <w:gridCol w:w="9072"/>
      </w:tblGrid>
      <w:tr w:rsidR="00AF733D" w:rsidRPr="008020C4" w14:paraId="79BD2DC3" w14:textId="77777777" w:rsidTr="00AF733D">
        <w:trPr>
          <w:trHeight w:val="321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7F8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020C4">
              <w:rPr>
                <w:b/>
                <w:bCs/>
                <w:sz w:val="20"/>
                <w:szCs w:val="20"/>
              </w:rPr>
              <w:t>RELACIÓN DE PARCELAS VITÍCOLAS SOLICITADAS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992"/>
        <w:gridCol w:w="850"/>
        <w:gridCol w:w="851"/>
        <w:gridCol w:w="850"/>
        <w:gridCol w:w="1120"/>
        <w:gridCol w:w="1141"/>
        <w:gridCol w:w="1141"/>
      </w:tblGrid>
      <w:tr w:rsidR="00AF733D" w:rsidRPr="008020C4" w14:paraId="418AF08A" w14:textId="77777777" w:rsidTr="004C7DCA">
        <w:trPr>
          <w:trHeight w:val="293"/>
        </w:trPr>
        <w:tc>
          <w:tcPr>
            <w:tcW w:w="1276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425D26F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 xml:space="preserve">Nº viñedo en Registro Vitícola </w:t>
            </w:r>
          </w:p>
          <w:p w14:paraId="5A06B9CC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(ej. 1234/000)</w:t>
            </w:r>
          </w:p>
        </w:tc>
        <w:tc>
          <w:tcPr>
            <w:tcW w:w="4394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D66E5E5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Referencia Sigpac (Ej: 1-31-2-234-1)</w:t>
            </w:r>
          </w:p>
        </w:tc>
        <w:tc>
          <w:tcPr>
            <w:tcW w:w="1120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F8E38F8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 xml:space="preserve">Superficie inscrita en RV (ha) </w:t>
            </w:r>
          </w:p>
          <w:p w14:paraId="5E2C2D1A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(ej. 1,1000)</w:t>
            </w:r>
          </w:p>
        </w:tc>
        <w:tc>
          <w:tcPr>
            <w:tcW w:w="2282" w:type="dxa"/>
            <w:gridSpan w:val="2"/>
            <w:shd w:val="clear" w:color="auto" w:fill="EDEDED" w:themeFill="accent3" w:themeFillTint="33"/>
            <w:noWrap/>
            <w:tcMar>
              <w:left w:w="57" w:type="dxa"/>
              <w:right w:w="57" w:type="dxa"/>
            </w:tcMar>
            <w:vAlign w:val="center"/>
          </w:tcPr>
          <w:p w14:paraId="0EF0A8DD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Modo de ejecución</w:t>
            </w:r>
          </w:p>
        </w:tc>
      </w:tr>
      <w:tr w:rsidR="004C7DCA" w:rsidRPr="008020C4" w14:paraId="514CB9B6" w14:textId="77777777" w:rsidTr="004C7DCA">
        <w:trPr>
          <w:trHeight w:val="371"/>
        </w:trPr>
        <w:tc>
          <w:tcPr>
            <w:tcW w:w="1276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A3AB833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6"/>
            <w:vMerge/>
            <w:shd w:val="clear" w:color="auto" w:fill="F2F2F2" w:themeFill="background1" w:themeFillShade="F2"/>
            <w:vAlign w:val="center"/>
          </w:tcPr>
          <w:p w14:paraId="09B93CBF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25C120D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shd w:val="clear" w:color="auto" w:fill="EDEDED" w:themeFill="accent3" w:themeFillTint="33"/>
            <w:noWrap/>
            <w:tcMar>
              <w:left w:w="57" w:type="dxa"/>
              <w:right w:w="57" w:type="dxa"/>
            </w:tcMar>
            <w:vAlign w:val="center"/>
          </w:tcPr>
          <w:p w14:paraId="01CC3618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 xml:space="preserve">Medios </w:t>
            </w:r>
          </w:p>
          <w:p w14:paraId="1243EB3F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propios</w:t>
            </w:r>
          </w:p>
        </w:tc>
        <w:tc>
          <w:tcPr>
            <w:tcW w:w="1141" w:type="dxa"/>
            <w:vMerge w:val="restart"/>
            <w:shd w:val="clear" w:color="auto" w:fill="EDEDED" w:themeFill="accent3" w:themeFillTint="33"/>
            <w:noWrap/>
            <w:tcMar>
              <w:left w:w="57" w:type="dxa"/>
              <w:right w:w="57" w:type="dxa"/>
            </w:tcMar>
            <w:vAlign w:val="center"/>
          </w:tcPr>
          <w:p w14:paraId="0E36399B" w14:textId="77777777" w:rsidR="00AF733D" w:rsidRPr="004C7DCA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4C7DCA">
              <w:rPr>
                <w:b/>
                <w:bCs/>
                <w:sz w:val="16"/>
                <w:szCs w:val="16"/>
              </w:rPr>
              <w:t>Terceros (empresa)</w:t>
            </w:r>
          </w:p>
        </w:tc>
      </w:tr>
      <w:tr w:rsidR="00AF733D" w:rsidRPr="008020C4" w14:paraId="1B78CCDB" w14:textId="77777777" w:rsidTr="004C7DCA">
        <w:trPr>
          <w:trHeight w:val="27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14:paraId="077D631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0543B" w14:textId="77777777" w:rsidR="00AF733D" w:rsidRPr="008020C4" w:rsidRDefault="00AF733D" w:rsidP="00BB3814">
            <w:pPr>
              <w:tabs>
                <w:tab w:val="left" w:pos="86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4BC4F9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  <w:r w:rsidRPr="008020C4">
              <w:rPr>
                <w:sz w:val="16"/>
                <w:szCs w:val="16"/>
              </w:rPr>
              <w:t>Municipio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74582D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  <w:r w:rsidRPr="008020C4">
              <w:rPr>
                <w:sz w:val="16"/>
                <w:szCs w:val="16"/>
              </w:rPr>
              <w:t>Polígono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0B9FE3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  <w:r w:rsidRPr="008020C4">
              <w:rPr>
                <w:sz w:val="16"/>
                <w:szCs w:val="16"/>
              </w:rPr>
              <w:t>Parcela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1A59C0E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  <w:r w:rsidRPr="008020C4">
              <w:rPr>
                <w:sz w:val="16"/>
                <w:szCs w:val="16"/>
              </w:rPr>
              <w:t>Recinto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04AE1C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left w:w="57" w:type="dxa"/>
              <w:right w:w="57" w:type="dxa"/>
            </w:tcMar>
          </w:tcPr>
          <w:p w14:paraId="53C419B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51B181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16"/>
                <w:szCs w:val="16"/>
              </w:rPr>
            </w:pPr>
          </w:p>
        </w:tc>
      </w:tr>
      <w:tr w:rsidR="00AF733D" w:rsidRPr="008020C4" w14:paraId="2AB4AA12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0457A98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0E795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0515F9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CCCCFA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84876D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F030EB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3582D5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8D0388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71639C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4330547E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6FED2F5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3EA67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384754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B94D7A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820E81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173D74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41779D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23AB0BC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3EF6CD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38AB74FB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3026498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DEAAA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44501B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65F7C6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35759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5ECA50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282E2F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24A023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2C439B5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1817EDFE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24B39E3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9CAA14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D9A7BE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A8F6B6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B19757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ABC1EB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DF2124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3AB47E3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395BF6C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5B540785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6911E2B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E34791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E15B6E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2159BA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200F4E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9C0850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9BC5D7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1A59BA9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F57834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63CBAF48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41B1532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ACFF73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74B5F4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1931B6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38E4A5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4C7510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D7CA72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22557A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1DA1D09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4DB82717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18103E1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2BBA0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28C49B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AF449D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8C1B9F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B06F75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54BA59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621B60C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F5D69F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27E146B3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2CC073D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E2830A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6DF700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4DA867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E64E0E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F15438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DCB852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3C0FCF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2DB585F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4DC63EE6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0861FF1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83184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A4815B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A76F6B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0E3720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09AE63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17F8EB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0592290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33C5CF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000BA8DE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4967E3F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1A1F9A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DF2B9C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3CEFAA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672212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36E71C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F103B0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0CB67EC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02A40F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68991F82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5A59EB4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A4814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FFF560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1944C5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140B05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9B9EF9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D2A5D7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1D50424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2B0B391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3F10C687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555AB25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379887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74AED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F64731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BA0961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AAAF50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B87E7E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7D9B17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579DC9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79331676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019D06E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01FA2C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8B5006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2DDD07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2932D2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338661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5B2802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2BEABD7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6774717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233327E4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37F19A5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ABABD9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909313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0B1C42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EBED66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A34C76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5D1752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0F87693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8DCA1A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38343AE6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7C8E189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522C9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586D2F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058034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B839C4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310356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FDE6F5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3612C4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1ED507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4D75DCE3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46C44B6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38E14B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CBECB2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E84D3C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BCC0F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C42ED5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E97EBE2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5412FA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0CE829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2526F44A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01FDB87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9B045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F02B6F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632944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D6F1A2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A4AD9A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48DB2B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B0CF8E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1BB5B67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6DC2596A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62767FA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0C9337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78ABD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865A23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E0DC20C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0DA0F9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93F2E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1EDAA83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573279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62414697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53ED32F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C9FAF0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8AC99A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08FC561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6940409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76BB965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AB40F4A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78BB5B2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46A5D09F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AF733D" w:rsidRPr="008020C4" w14:paraId="6B7022A9" w14:textId="77777777" w:rsidTr="004C7DCA">
        <w:trPr>
          <w:trHeight w:val="283"/>
        </w:trPr>
        <w:tc>
          <w:tcPr>
            <w:tcW w:w="1276" w:type="dxa"/>
            <w:noWrap/>
            <w:tcMar>
              <w:left w:w="57" w:type="dxa"/>
              <w:right w:w="57" w:type="dxa"/>
            </w:tcMar>
          </w:tcPr>
          <w:p w14:paraId="7D3DFF18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703FAB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347580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3086394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3E0DB3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4478F06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846A72E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09886CED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  <w:tc>
          <w:tcPr>
            <w:tcW w:w="1141" w:type="dxa"/>
            <w:noWrap/>
            <w:tcMar>
              <w:left w:w="57" w:type="dxa"/>
              <w:right w:w="57" w:type="dxa"/>
            </w:tcMar>
          </w:tcPr>
          <w:p w14:paraId="51C77213" w14:textId="77777777" w:rsidR="00AF733D" w:rsidRPr="008020C4" w:rsidRDefault="00AF733D" w:rsidP="00BB3814">
            <w:pPr>
              <w:tabs>
                <w:tab w:val="left" w:pos="8690"/>
              </w:tabs>
              <w:ind w:left="142"/>
              <w:jc w:val="center"/>
              <w:rPr>
                <w:sz w:val="20"/>
                <w:szCs w:val="20"/>
              </w:rPr>
            </w:pPr>
            <w:r w:rsidRPr="008020C4">
              <w:rPr>
                <w:sz w:val="20"/>
                <w:szCs w:val="20"/>
              </w:rPr>
              <w:t>□</w:t>
            </w:r>
          </w:p>
        </w:tc>
      </w:tr>
      <w:tr w:rsidR="004C7DCA" w:rsidRPr="004C7DCA" w14:paraId="682968A9" w14:textId="77777777" w:rsidTr="004C7DCA">
        <w:trPr>
          <w:gridAfter w:val="5"/>
          <w:wAfter w:w="5103" w:type="dxa"/>
          <w:trHeight w:val="283"/>
        </w:trPr>
        <w:tc>
          <w:tcPr>
            <w:tcW w:w="1843" w:type="dxa"/>
            <w:gridSpan w:val="2"/>
          </w:tcPr>
          <w:p w14:paraId="1ECC5053" w14:textId="77777777" w:rsidR="004C7DCA" w:rsidRPr="004C7DCA" w:rsidRDefault="004C7DCA" w:rsidP="004C7DCA">
            <w:pPr>
              <w:tabs>
                <w:tab w:val="left" w:pos="8690"/>
              </w:tabs>
              <w:spacing w:after="6" w:line="248" w:lineRule="auto"/>
              <w:ind w:left="142" w:hanging="10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C7DCA">
              <w:rPr>
                <w:rFonts w:ascii="Tahoma" w:eastAsia="Tahoma" w:hAnsi="Tahoma" w:cs="Tahoma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TOTAL (ha)</w:t>
            </w:r>
          </w:p>
        </w:tc>
        <w:tc>
          <w:tcPr>
            <w:tcW w:w="2126" w:type="dxa"/>
            <w:gridSpan w:val="3"/>
          </w:tcPr>
          <w:p w14:paraId="1F324FBB" w14:textId="77777777" w:rsidR="004C7DCA" w:rsidRPr="004C7DCA" w:rsidRDefault="004C7DCA" w:rsidP="004C7DCA">
            <w:pPr>
              <w:rPr>
                <w:rFonts w:ascii="Tahoma" w:eastAsia="Tahoma" w:hAnsi="Tahoma" w:cs="Tahoma"/>
                <w:color w:val="000000"/>
                <w:kern w:val="0"/>
                <w:sz w:val="14"/>
                <w:lang w:eastAsia="es-ES"/>
                <w14:ligatures w14:val="none"/>
              </w:rPr>
            </w:pPr>
          </w:p>
        </w:tc>
      </w:tr>
    </w:tbl>
    <w:p w14:paraId="3866F471" w14:textId="77777777" w:rsidR="00AF733D" w:rsidRDefault="00AF733D" w:rsidP="00AF733D">
      <w:pPr>
        <w:jc w:val="both"/>
      </w:pPr>
    </w:p>
    <w:sectPr w:rsidR="00AF73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1F0E" w14:textId="77777777" w:rsidR="009703E7" w:rsidRDefault="009703E7" w:rsidP="009F7C6E">
      <w:pPr>
        <w:spacing w:after="0" w:line="240" w:lineRule="auto"/>
      </w:pPr>
      <w:r>
        <w:separator/>
      </w:r>
    </w:p>
  </w:endnote>
  <w:endnote w:type="continuationSeparator" w:id="0">
    <w:p w14:paraId="317C3DA0" w14:textId="77777777" w:rsidR="009703E7" w:rsidRDefault="009703E7" w:rsidP="009F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8759" w14:textId="77777777" w:rsidR="009703E7" w:rsidRDefault="009703E7" w:rsidP="009F7C6E">
      <w:pPr>
        <w:spacing w:after="0" w:line="240" w:lineRule="auto"/>
      </w:pPr>
      <w:r>
        <w:separator/>
      </w:r>
    </w:p>
  </w:footnote>
  <w:footnote w:type="continuationSeparator" w:id="0">
    <w:p w14:paraId="780FDCD9" w14:textId="77777777" w:rsidR="009703E7" w:rsidRDefault="009703E7" w:rsidP="009F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11C4" w14:textId="08387553" w:rsidR="009F7C6E" w:rsidRDefault="009F7C6E">
    <w:pPr>
      <w:pStyle w:val="Encabezado"/>
    </w:pPr>
    <w:r>
      <w:rPr>
        <w:rFonts w:eastAsia="Calibri" w:cstheme="minorHAnsi"/>
        <w:noProof/>
      </w:rPr>
      <w:drawing>
        <wp:anchor distT="0" distB="0" distL="114300" distR="114300" simplePos="0" relativeHeight="251659264" behindDoc="1" locked="0" layoutInCell="1" allowOverlap="1" wp14:anchorId="139486FC" wp14:editId="2A1CFE1D">
          <wp:simplePos x="0" y="0"/>
          <wp:positionH relativeFrom="column">
            <wp:posOffset>796290</wp:posOffset>
          </wp:positionH>
          <wp:positionV relativeFrom="paragraph">
            <wp:posOffset>28575</wp:posOffset>
          </wp:positionV>
          <wp:extent cx="1306195" cy="335915"/>
          <wp:effectExtent l="0" t="0" r="8255" b="6985"/>
          <wp:wrapTight wrapText="bothSides">
            <wp:wrapPolygon edited="0">
              <wp:start x="0" y="0"/>
              <wp:lineTo x="0" y="20824"/>
              <wp:lineTo x="21421" y="20824"/>
              <wp:lineTo x="21421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theme="minorHAnsi"/>
        <w:noProof/>
      </w:rPr>
      <w:drawing>
        <wp:anchor distT="0" distB="0" distL="114300" distR="114300" simplePos="0" relativeHeight="251661312" behindDoc="1" locked="0" layoutInCell="1" allowOverlap="1" wp14:anchorId="588DA3D1" wp14:editId="6299C554">
          <wp:simplePos x="0" y="0"/>
          <wp:positionH relativeFrom="column">
            <wp:posOffset>2425065</wp:posOffset>
          </wp:positionH>
          <wp:positionV relativeFrom="paragraph">
            <wp:posOffset>-150495</wp:posOffset>
          </wp:positionV>
          <wp:extent cx="1151907" cy="657884"/>
          <wp:effectExtent l="0" t="0" r="0" b="8890"/>
          <wp:wrapTight wrapText="bothSides">
            <wp:wrapPolygon edited="0">
              <wp:start x="0" y="0"/>
              <wp:lineTo x="0" y="21266"/>
              <wp:lineTo x="21076" y="21266"/>
              <wp:lineTo x="2107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907" cy="657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 w:cstheme="minorHAnsi"/>
        <w:noProof/>
      </w:rPr>
      <w:drawing>
        <wp:anchor distT="0" distB="0" distL="114300" distR="114300" simplePos="0" relativeHeight="251658240" behindDoc="1" locked="0" layoutInCell="1" allowOverlap="1" wp14:anchorId="07D1A0A2" wp14:editId="2F2172D7">
          <wp:simplePos x="0" y="0"/>
          <wp:positionH relativeFrom="column">
            <wp:posOffset>4158615</wp:posOffset>
          </wp:positionH>
          <wp:positionV relativeFrom="paragraph">
            <wp:posOffset>-37465</wp:posOffset>
          </wp:positionV>
          <wp:extent cx="1187450" cy="404495"/>
          <wp:effectExtent l="0" t="0" r="0" b="0"/>
          <wp:wrapTight wrapText="bothSides">
            <wp:wrapPolygon edited="0">
              <wp:start x="0" y="0"/>
              <wp:lineTo x="0" y="20345"/>
              <wp:lineTo x="21138" y="20345"/>
              <wp:lineTo x="21138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theme="minorHAnsi"/>
        <w:noProof/>
      </w:rPr>
      <w:drawing>
        <wp:anchor distT="0" distB="0" distL="114300" distR="114300" simplePos="0" relativeHeight="251660288" behindDoc="1" locked="0" layoutInCell="1" allowOverlap="1" wp14:anchorId="12313160" wp14:editId="4F076933">
          <wp:simplePos x="0" y="0"/>
          <wp:positionH relativeFrom="column">
            <wp:posOffset>-127635</wp:posOffset>
          </wp:positionH>
          <wp:positionV relativeFrom="paragraph">
            <wp:posOffset>-116205</wp:posOffset>
          </wp:positionV>
          <wp:extent cx="695623" cy="626120"/>
          <wp:effectExtent l="0" t="0" r="9525" b="2540"/>
          <wp:wrapTight wrapText="bothSides">
            <wp:wrapPolygon edited="0">
              <wp:start x="0" y="0"/>
              <wp:lineTo x="0" y="21030"/>
              <wp:lineTo x="21304" y="21030"/>
              <wp:lineTo x="21304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623" cy="62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A9DE90" w14:textId="3372E281" w:rsidR="009F7C6E" w:rsidRDefault="009F7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B"/>
    <w:rsid w:val="004C7DCA"/>
    <w:rsid w:val="00523DC3"/>
    <w:rsid w:val="006D2371"/>
    <w:rsid w:val="009059D4"/>
    <w:rsid w:val="009703E7"/>
    <w:rsid w:val="009F7C6E"/>
    <w:rsid w:val="00AF733D"/>
    <w:rsid w:val="00B365E1"/>
    <w:rsid w:val="00BB1356"/>
    <w:rsid w:val="00D11D6D"/>
    <w:rsid w:val="00F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4EDD"/>
  <w15:chartTrackingRefBased/>
  <w15:docId w15:val="{CF1E720C-6A59-4110-AEC2-2412C51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F733D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7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C6E"/>
  </w:style>
  <w:style w:type="paragraph" w:styleId="Piedepgina">
    <w:name w:val="footer"/>
    <w:basedOn w:val="Normal"/>
    <w:link w:val="PiedepginaCar"/>
    <w:uiPriority w:val="99"/>
    <w:unhideWhenUsed/>
    <w:rsid w:val="009F7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iasverdes.com/itinerarios/itinerario.asp?id=36" TargetMode="External"/><Relationship Id="rId1" Type="http://schemas.openxmlformats.org/officeDocument/2006/relationships/image" Target="media/image1.gif"/><Relationship Id="rId6" Type="http://schemas.openxmlformats.org/officeDocument/2006/relationships/hyperlink" Target="https://www.afsd.net/logo-union-europea/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Bacaicoa Preciado, Uxue</dc:creator>
  <cp:keywords/>
  <dc:description/>
  <cp:lastModifiedBy>Bacaicoa Preciado, Uxue</cp:lastModifiedBy>
  <cp:revision>10</cp:revision>
  <dcterms:created xsi:type="dcterms:W3CDTF">2024-04-12T12:28:00Z</dcterms:created>
  <dcterms:modified xsi:type="dcterms:W3CDTF">2024-04-18T08:38:00Z</dcterms:modified>
</cp:coreProperties>
</file>